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2"/>
          <w:szCs w:val="22"/>
        </w:rPr>
      </w:pPr>
      <w:r w:rsidDel="00000000" w:rsidR="00000000" w:rsidRPr="00000000">
        <w:rPr>
          <w:sz w:val="20"/>
          <w:szCs w:val="20"/>
          <w:vertAlign w:val="baseline"/>
          <w:rtl w:val="0"/>
        </w:rPr>
        <w:tab/>
        <w:tab/>
        <w:tab/>
        <w:tab/>
        <w:tab/>
        <w:tab/>
        <w:tab/>
        <w:tab/>
        <w:tab/>
        <w:tab/>
      </w:r>
      <w:r w:rsidDel="00000000" w:rsidR="00000000" w:rsidRPr="00000000">
        <w:rPr>
          <w:rtl w:val="0"/>
        </w:rPr>
      </w:r>
    </w:p>
    <w:p w:rsidR="00000000" w:rsidDel="00000000" w:rsidP="00000000" w:rsidRDefault="00000000" w:rsidRPr="00000000" w14:paraId="00000002">
      <w:pPr>
        <w:pageBreakBefore w:val="0"/>
        <w:rPr>
          <w:b w:val="1"/>
          <w:sz w:val="48"/>
          <w:szCs w:val="48"/>
        </w:rPr>
      </w:pPr>
      <w:r w:rsidDel="00000000" w:rsidR="00000000" w:rsidRPr="00000000">
        <w:rPr>
          <w:b w:val="1"/>
          <w:sz w:val="48"/>
          <w:szCs w:val="48"/>
          <w:rtl w:val="0"/>
        </w:rPr>
        <w:t xml:space="preserve">Utviklingssamtaler tidspunkt</w:t>
        <w:br w:type="textWrapp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466725</wp:posOffset>
            </wp:positionV>
            <wp:extent cx="1240473" cy="1223933"/>
            <wp:effectExtent b="0" l="0" r="0" t="0"/>
            <wp:wrapSquare wrapText="bothSides" distB="114300" distT="114300" distL="114300" distR="11430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40473" cy="1223933"/>
                    </a:xfrm>
                    <a:prstGeom prst="rect"/>
                    <a:ln/>
                  </pic:spPr>
                </pic:pic>
              </a:graphicData>
            </a:graphic>
          </wp:anchor>
        </w:drawing>
      </w:r>
    </w:p>
    <w:p w:rsidR="00000000" w:rsidDel="00000000" w:rsidP="00000000" w:rsidRDefault="00000000" w:rsidRPr="00000000" w14:paraId="00000003">
      <w:pPr>
        <w:pageBreakBefore w:val="0"/>
        <w:numPr>
          <w:ilvl w:val="0"/>
          <w:numId w:val="1"/>
        </w:numPr>
        <w:ind w:left="720" w:hanging="360"/>
        <w:rPr>
          <w:i w:val="1"/>
        </w:rPr>
      </w:pPr>
      <w:r w:rsidDel="00000000" w:rsidR="00000000" w:rsidRPr="00000000">
        <w:rPr>
          <w:i w:val="1"/>
          <w:rtl w:val="0"/>
        </w:rPr>
        <w:t xml:space="preserve">Kontaktlærer: Marius Brodin</w:t>
      </w:r>
    </w:p>
    <w:p w:rsidR="00000000" w:rsidDel="00000000" w:rsidP="00000000" w:rsidRDefault="00000000" w:rsidRPr="00000000" w14:paraId="00000004">
      <w:pPr>
        <w:pageBreakBefore w:val="0"/>
        <w:numPr>
          <w:ilvl w:val="0"/>
          <w:numId w:val="1"/>
        </w:numPr>
        <w:ind w:left="720" w:hanging="360"/>
        <w:rPr>
          <w:i w:val="1"/>
        </w:rPr>
      </w:pPr>
      <w:r w:rsidDel="00000000" w:rsidR="00000000" w:rsidRPr="00000000">
        <w:rPr>
          <w:i w:val="1"/>
          <w:rtl w:val="0"/>
        </w:rPr>
        <w:t xml:space="preserve">Sted: Klasserommet (nærmest garderoben)</w:t>
        <w:br w:type="textWrapping"/>
      </w:r>
    </w:p>
    <w:p w:rsidR="00000000" w:rsidDel="00000000" w:rsidP="00000000" w:rsidRDefault="00000000" w:rsidRPr="00000000" w14:paraId="00000005">
      <w:pPr>
        <w:pageBreakBefore w:val="0"/>
        <w:ind w:left="720" w:firstLine="0"/>
        <w:rPr>
          <w:i w:val="1"/>
        </w:rPr>
      </w:pPr>
      <w:r w:rsidDel="00000000" w:rsidR="00000000" w:rsidRPr="00000000">
        <w:rPr>
          <w:rtl w:val="0"/>
        </w:rPr>
      </w:r>
    </w:p>
    <w:p w:rsidR="00000000" w:rsidDel="00000000" w:rsidP="00000000" w:rsidRDefault="00000000" w:rsidRPr="00000000" w14:paraId="00000006">
      <w:pPr>
        <w:pageBreakBefore w:val="0"/>
        <w:rPr>
          <w:sz w:val="16"/>
          <w:szCs w:val="16"/>
        </w:rPr>
      </w:pPr>
      <w:r w:rsidDel="00000000" w:rsidR="00000000" w:rsidRPr="00000000">
        <w:rPr>
          <w:rtl w:val="0"/>
        </w:rPr>
      </w:r>
    </w:p>
    <w:p w:rsidR="00000000" w:rsidDel="00000000" w:rsidP="00000000" w:rsidRDefault="00000000" w:rsidRPr="00000000" w14:paraId="00000007">
      <w:pPr>
        <w:pageBreakBefore w:val="0"/>
        <w:rPr>
          <w:sz w:val="16"/>
          <w:szCs w:val="16"/>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Vi kommer til å snakke om hvordan det går på skolen med tanke på sosialt, faglig, innsats og ev. andre aktuelle tema. Samtalen er basert på elevsamtale med kontaktlærer, Klassetrivsel som ble gjort hjemme, og diverse kartlegginger og observasjoner. </w:t>
        <w:br w:type="textWrapping"/>
        <w:br w:type="textWrapping"/>
        <w:t xml:space="preserve">Vi ønsker å ha første del med eleven tilstede (ca 20 min) og siste del kun sammen med foresatte (5-10 min). Det gir en fin mulighet til å ta opp saker som er best mellom voksne, om det er nødvendig. </w:t>
        <w:br w:type="textWrapping"/>
      </w:r>
    </w:p>
    <w:p w:rsidR="00000000" w:rsidDel="00000000" w:rsidP="00000000" w:rsidRDefault="00000000" w:rsidRPr="00000000" w14:paraId="00000009">
      <w:pPr>
        <w:pageBreakBefore w:val="0"/>
        <w:rPr/>
      </w:pPr>
      <w:r w:rsidDel="00000000" w:rsidR="00000000" w:rsidRPr="00000000">
        <w:rPr>
          <w:rtl w:val="0"/>
        </w:rPr>
        <w:t xml:space="preserve">Kom gjerne 5 min. før tidspunktet og vent utenfor rommet. Dere blir hentet når det er klart. </w:t>
      </w:r>
    </w:p>
    <w:p w:rsidR="00000000" w:rsidDel="00000000" w:rsidP="00000000" w:rsidRDefault="00000000" w:rsidRPr="00000000" w14:paraId="0000000A">
      <w:pPr>
        <w:pageBreakBefore w:val="0"/>
        <w:rPr>
          <w:b w:val="1"/>
        </w:rPr>
      </w:pPr>
      <w:r w:rsidDel="00000000" w:rsidR="00000000" w:rsidRPr="00000000">
        <w:rPr>
          <w:rtl w:val="0"/>
        </w:rPr>
        <w:br w:type="textWrapping"/>
        <w:br w:type="textWrapping"/>
      </w:r>
      <w:r w:rsidDel="00000000" w:rsidR="00000000" w:rsidRPr="00000000">
        <w:rPr>
          <w:b w:val="1"/>
          <w:rtl w:val="0"/>
        </w:rPr>
        <w:t xml:space="preserve">Gleder meg til å treffe dere! </w:t>
      </w:r>
    </w:p>
    <w:p w:rsidR="00000000" w:rsidDel="00000000" w:rsidP="00000000" w:rsidRDefault="00000000" w:rsidRPr="00000000" w14:paraId="0000000B">
      <w:pPr>
        <w:pageBreakBefore w:val="0"/>
        <w:rPr>
          <w:b w:val="1"/>
        </w:rPr>
      </w:pPr>
      <w:r w:rsidDel="00000000" w:rsidR="00000000" w:rsidRPr="00000000">
        <w:rPr>
          <w:rtl w:val="0"/>
        </w:rPr>
      </w:r>
    </w:p>
    <w:p w:rsidR="00000000" w:rsidDel="00000000" w:rsidP="00000000" w:rsidRDefault="00000000" w:rsidRPr="00000000" w14:paraId="0000000C">
      <w:pPr>
        <w:pageBreakBefore w:val="0"/>
        <w:rPr>
          <w:sz w:val="16"/>
          <w:szCs w:val="16"/>
        </w:rPr>
      </w:pPr>
      <w:r w:rsidDel="00000000" w:rsidR="00000000" w:rsidRPr="00000000">
        <w:rPr>
          <w:rtl w:val="0"/>
        </w:rPr>
      </w:r>
    </w:p>
    <w:p w:rsidR="00000000" w:rsidDel="00000000" w:rsidP="00000000" w:rsidRDefault="00000000" w:rsidRPr="00000000" w14:paraId="0000000D">
      <w:pPr>
        <w:pageBreakBefore w:val="0"/>
        <w:rPr>
          <w:sz w:val="16"/>
          <w:szCs w:val="16"/>
        </w:rPr>
      </w:pPr>
      <w:r w:rsidDel="00000000" w:rsidR="00000000" w:rsidRPr="00000000">
        <w:rPr>
          <w:rtl w:val="0"/>
        </w:rPr>
      </w:r>
    </w:p>
    <w:p w:rsidR="00000000" w:rsidDel="00000000" w:rsidP="00000000" w:rsidRDefault="00000000" w:rsidRPr="00000000" w14:paraId="0000000E">
      <w:pPr>
        <w:pageBreakBefore w:val="0"/>
        <w:rPr>
          <w:sz w:val="32"/>
          <w:szCs w:val="32"/>
        </w:rPr>
      </w:pPr>
      <w:r w:rsidDel="00000000" w:rsidR="00000000" w:rsidRPr="00000000">
        <w:rPr>
          <w:sz w:val="16"/>
          <w:szCs w:val="16"/>
          <w:rtl w:val="0"/>
        </w:rPr>
        <w:br w:type="textWrapping"/>
      </w:r>
      <w:r w:rsidDel="00000000" w:rsidR="00000000" w:rsidRPr="00000000">
        <w:rPr>
          <w:sz w:val="32"/>
          <w:szCs w:val="32"/>
          <w:rtl w:val="0"/>
        </w:rPr>
        <w:t xml:space="preserve">UKE 45</w:t>
      </w:r>
    </w:p>
    <w:p w:rsidR="00000000" w:rsidDel="00000000" w:rsidP="00000000" w:rsidRDefault="00000000" w:rsidRPr="00000000" w14:paraId="0000000F">
      <w:pPr>
        <w:pageBreakBefore w:val="0"/>
        <w:rPr>
          <w:sz w:val="16"/>
          <w:szCs w:val="16"/>
          <w:vertAlign w:val="baseline"/>
        </w:rPr>
      </w:pPr>
      <w:bookmarkStart w:colFirst="0" w:colLast="0" w:name="_heading=h.30j0zll" w:id="0"/>
      <w:bookmarkEnd w:id="0"/>
      <w:r w:rsidDel="00000000" w:rsidR="00000000" w:rsidRPr="00000000">
        <w:rPr>
          <w:rtl w:val="0"/>
        </w:rPr>
      </w:r>
    </w:p>
    <w:tbl>
      <w:tblPr>
        <w:tblStyle w:val="Table1"/>
        <w:tblW w:w="10650.0" w:type="dxa"/>
        <w:jc w:val="left"/>
        <w:tblInd w:w="-352.9999999999998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2325"/>
        <w:gridCol w:w="2280"/>
        <w:gridCol w:w="2190"/>
        <w:gridCol w:w="1710"/>
        <w:tblGridChange w:id="0">
          <w:tblGrid>
            <w:gridCol w:w="2145"/>
            <w:gridCol w:w="2325"/>
            <w:gridCol w:w="2280"/>
            <w:gridCol w:w="2190"/>
            <w:gridCol w:w="1710"/>
          </w:tblGrid>
        </w:tblGridChange>
      </w:tblGrid>
      <w:tr>
        <w:trPr>
          <w:cantSplit w:val="0"/>
          <w:trHeight w:val="305.9765625" w:hRule="atLeast"/>
          <w:tblHeader w:val="0"/>
        </w:trPr>
        <w:tc>
          <w:tcPr>
            <w:shd w:fill="f1c232" w:val="clear"/>
            <w:vAlign w:val="top"/>
          </w:tcPr>
          <w:p w:rsidR="00000000" w:rsidDel="00000000" w:rsidP="00000000" w:rsidRDefault="00000000" w:rsidRPr="00000000" w14:paraId="00000010">
            <w:pPr>
              <w:rPr>
                <w:b w:val="1"/>
                <w:vertAlign w:val="baseline"/>
              </w:rPr>
            </w:pPr>
            <w:r w:rsidDel="00000000" w:rsidR="00000000" w:rsidRPr="00000000">
              <w:rPr>
                <w:b w:val="1"/>
                <w:rtl w:val="0"/>
              </w:rPr>
              <w:t xml:space="preserve">Mandag 3. nov</w:t>
            </w:r>
            <w:r w:rsidDel="00000000" w:rsidR="00000000" w:rsidRPr="00000000">
              <w:rPr>
                <w:rtl w:val="0"/>
              </w:rPr>
            </w:r>
          </w:p>
        </w:tc>
        <w:tc>
          <w:tcPr>
            <w:shd w:fill="f1c232" w:val="clear"/>
            <w:vAlign w:val="top"/>
          </w:tcPr>
          <w:p w:rsidR="00000000" w:rsidDel="00000000" w:rsidP="00000000" w:rsidRDefault="00000000" w:rsidRPr="00000000" w14:paraId="00000011">
            <w:pPr>
              <w:rPr>
                <w:b w:val="1"/>
                <w:vertAlign w:val="baseline"/>
              </w:rPr>
            </w:pPr>
            <w:r w:rsidDel="00000000" w:rsidR="00000000" w:rsidRPr="00000000">
              <w:rPr>
                <w:b w:val="1"/>
                <w:rtl w:val="0"/>
              </w:rPr>
              <w:t xml:space="preserve">Tirsdag 4. nov</w:t>
            </w:r>
            <w:r w:rsidDel="00000000" w:rsidR="00000000" w:rsidRPr="00000000">
              <w:rPr>
                <w:rtl w:val="0"/>
              </w:rPr>
            </w:r>
          </w:p>
        </w:tc>
        <w:tc>
          <w:tcPr>
            <w:shd w:fill="f1c232" w:val="clear"/>
            <w:vAlign w:val="top"/>
          </w:tcPr>
          <w:p w:rsidR="00000000" w:rsidDel="00000000" w:rsidP="00000000" w:rsidRDefault="00000000" w:rsidRPr="00000000" w14:paraId="00000012">
            <w:pPr>
              <w:rPr>
                <w:b w:val="0"/>
                <w:vertAlign w:val="baseline"/>
              </w:rPr>
            </w:pPr>
            <w:r w:rsidDel="00000000" w:rsidR="00000000" w:rsidRPr="00000000">
              <w:rPr>
                <w:b w:val="1"/>
                <w:vertAlign w:val="baseline"/>
                <w:rtl w:val="0"/>
              </w:rPr>
              <w:t xml:space="preserve">Onsdag </w:t>
            </w:r>
            <w:r w:rsidDel="00000000" w:rsidR="00000000" w:rsidRPr="00000000">
              <w:rPr>
                <w:b w:val="1"/>
                <w:rtl w:val="0"/>
              </w:rPr>
              <w:t xml:space="preserve">5. nov</w:t>
            </w:r>
            <w:r w:rsidDel="00000000" w:rsidR="00000000" w:rsidRPr="00000000">
              <w:rPr>
                <w:rtl w:val="0"/>
              </w:rPr>
            </w:r>
          </w:p>
        </w:tc>
        <w:tc>
          <w:tcPr>
            <w:shd w:fill="f1c232" w:val="clear"/>
            <w:vAlign w:val="top"/>
          </w:tcPr>
          <w:p w:rsidR="00000000" w:rsidDel="00000000" w:rsidP="00000000" w:rsidRDefault="00000000" w:rsidRPr="00000000" w14:paraId="00000013">
            <w:pPr>
              <w:rPr>
                <w:b w:val="0"/>
                <w:vertAlign w:val="baseline"/>
              </w:rPr>
            </w:pPr>
            <w:r w:rsidDel="00000000" w:rsidR="00000000" w:rsidRPr="00000000">
              <w:rPr>
                <w:b w:val="1"/>
                <w:vertAlign w:val="baseline"/>
                <w:rtl w:val="0"/>
              </w:rPr>
              <w:t xml:space="preserve">Torsdag </w:t>
            </w:r>
            <w:r w:rsidDel="00000000" w:rsidR="00000000" w:rsidRPr="00000000">
              <w:rPr>
                <w:b w:val="1"/>
                <w:rtl w:val="0"/>
              </w:rPr>
              <w:t xml:space="preserve">6. nov</w:t>
            </w:r>
            <w:r w:rsidDel="00000000" w:rsidR="00000000" w:rsidRPr="00000000">
              <w:rPr>
                <w:rtl w:val="0"/>
              </w:rPr>
            </w:r>
          </w:p>
        </w:tc>
        <w:tc>
          <w:tcPr>
            <w:shd w:fill="f1c232" w:val="clear"/>
            <w:vAlign w:val="top"/>
          </w:tcPr>
          <w:p w:rsidR="00000000" w:rsidDel="00000000" w:rsidP="00000000" w:rsidRDefault="00000000" w:rsidRPr="00000000" w14:paraId="00000014">
            <w:pPr>
              <w:rPr>
                <w:b w:val="0"/>
                <w:vertAlign w:val="baseline"/>
              </w:rPr>
            </w:pPr>
            <w:r w:rsidDel="00000000" w:rsidR="00000000" w:rsidRPr="00000000">
              <w:rPr>
                <w:b w:val="1"/>
                <w:vertAlign w:val="baseline"/>
                <w:rtl w:val="0"/>
              </w:rPr>
              <w:t xml:space="preserve">Fredag </w:t>
            </w:r>
            <w:r w:rsidDel="00000000" w:rsidR="00000000" w:rsidRPr="00000000">
              <w:rPr>
                <w:b w:val="1"/>
                <w:rtl w:val="0"/>
              </w:rPr>
              <w:t xml:space="preserve">7. nov</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rPr/>
            </w:pPr>
            <w:r w:rsidDel="00000000" w:rsidR="00000000" w:rsidRPr="00000000">
              <w:rPr>
                <w:rtl w:val="0"/>
              </w:rPr>
            </w:r>
          </w:p>
        </w:tc>
        <w:tc>
          <w:tcPr>
            <w:vAlign w:val="top"/>
          </w:tcPr>
          <w:p w:rsidR="00000000" w:rsidDel="00000000" w:rsidP="00000000" w:rsidRDefault="00000000" w:rsidRPr="00000000" w14:paraId="00000016">
            <w:pPr>
              <w:rPr/>
            </w:pPr>
            <w:r w:rsidDel="00000000" w:rsidR="00000000" w:rsidRPr="00000000">
              <w:rPr>
                <w:rtl w:val="0"/>
              </w:rPr>
            </w:r>
          </w:p>
        </w:tc>
        <w:tc>
          <w:tcPr>
            <w:vAlign w:val="top"/>
          </w:tcPr>
          <w:p w:rsidR="00000000" w:rsidDel="00000000" w:rsidP="00000000" w:rsidRDefault="00000000" w:rsidRPr="00000000" w14:paraId="00000017">
            <w:pPr>
              <w:rPr/>
            </w:pPr>
            <w:r w:rsidDel="00000000" w:rsidR="00000000" w:rsidRPr="00000000">
              <w:rPr>
                <w:rtl w:val="0"/>
              </w:rPr>
            </w:r>
          </w:p>
        </w:tc>
        <w:tc>
          <w:tcPr>
            <w:shd w:fill="999999" w:val="clear"/>
            <w:vAlign w:val="top"/>
          </w:tcPr>
          <w:p w:rsidR="00000000" w:rsidDel="00000000" w:rsidP="00000000" w:rsidRDefault="00000000" w:rsidRPr="00000000" w14:paraId="00000018">
            <w:pPr>
              <w:rPr/>
            </w:pPr>
            <w:r w:rsidDel="00000000" w:rsidR="00000000" w:rsidRPr="00000000">
              <w:rPr>
                <w:rtl w:val="0"/>
              </w:rPr>
            </w:r>
          </w:p>
        </w:tc>
        <w:tc>
          <w:tcPr>
            <w:shd w:fill="999999" w:val="clear"/>
            <w:vAlign w:val="top"/>
          </w:tcPr>
          <w:p w:rsidR="00000000" w:rsidDel="00000000" w:rsidP="00000000" w:rsidRDefault="00000000" w:rsidRPr="00000000" w14:paraId="00000019">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rPr>
                <w:sz w:val="22"/>
                <w:szCs w:val="22"/>
              </w:rPr>
            </w:pPr>
            <w:r w:rsidDel="00000000" w:rsidR="00000000" w:rsidRPr="00000000">
              <w:rPr>
                <w:sz w:val="22"/>
                <w:szCs w:val="22"/>
                <w:rtl w:val="0"/>
              </w:rPr>
              <w:t xml:space="preserve">14.30-14.55 Erlend</w:t>
            </w:r>
          </w:p>
        </w:tc>
        <w:tc>
          <w:tcPr>
            <w:vAlign w:val="top"/>
          </w:tcPr>
          <w:p w:rsidR="00000000" w:rsidDel="00000000" w:rsidP="00000000" w:rsidRDefault="00000000" w:rsidRPr="00000000" w14:paraId="0000001B">
            <w:pPr>
              <w:rPr>
                <w:sz w:val="22"/>
                <w:szCs w:val="22"/>
              </w:rPr>
            </w:pPr>
            <w:r w:rsidDel="00000000" w:rsidR="00000000" w:rsidRPr="00000000">
              <w:rPr>
                <w:sz w:val="22"/>
                <w:szCs w:val="22"/>
                <w:rtl w:val="0"/>
              </w:rPr>
              <w:t xml:space="preserve">14.30-14.55 Isabell E</w:t>
            </w:r>
          </w:p>
        </w:tc>
        <w:tc>
          <w:tcPr>
            <w:vAlign w:val="top"/>
          </w:tcPr>
          <w:p w:rsidR="00000000" w:rsidDel="00000000" w:rsidP="00000000" w:rsidRDefault="00000000" w:rsidRPr="00000000" w14:paraId="0000001C">
            <w:pPr>
              <w:rPr>
                <w:sz w:val="22"/>
                <w:szCs w:val="22"/>
              </w:rPr>
            </w:pPr>
            <w:r w:rsidDel="00000000" w:rsidR="00000000" w:rsidRPr="00000000">
              <w:rPr>
                <w:sz w:val="22"/>
                <w:szCs w:val="22"/>
                <w:rtl w:val="0"/>
              </w:rPr>
              <w:t xml:space="preserve">14.30-14.55 Markus</w:t>
            </w:r>
          </w:p>
        </w:tc>
        <w:tc>
          <w:tcPr>
            <w:shd w:fill="999999" w:val="clear"/>
            <w:vAlign w:val="top"/>
          </w:tcPr>
          <w:p w:rsidR="00000000" w:rsidDel="00000000" w:rsidP="00000000" w:rsidRDefault="00000000" w:rsidRPr="00000000" w14:paraId="0000001D">
            <w:pPr>
              <w:rPr>
                <w:color w:val="ff0000"/>
                <w:sz w:val="22"/>
                <w:szCs w:val="22"/>
              </w:rPr>
            </w:pPr>
            <w:r w:rsidDel="00000000" w:rsidR="00000000" w:rsidRPr="00000000">
              <w:rPr>
                <w:rtl w:val="0"/>
              </w:rPr>
            </w:r>
          </w:p>
        </w:tc>
        <w:tc>
          <w:tcPr>
            <w:shd w:fill="999999" w:val="clear"/>
            <w:vAlign w:val="top"/>
          </w:tcPr>
          <w:p w:rsidR="00000000" w:rsidDel="00000000" w:rsidP="00000000" w:rsidRDefault="00000000" w:rsidRPr="00000000" w14:paraId="0000001E">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rPr>
                <w:sz w:val="22"/>
                <w:szCs w:val="22"/>
              </w:rPr>
            </w:pPr>
            <w:r w:rsidDel="00000000" w:rsidR="00000000" w:rsidRPr="00000000">
              <w:rPr>
                <w:sz w:val="22"/>
                <w:szCs w:val="22"/>
                <w:rtl w:val="0"/>
              </w:rPr>
              <w:t xml:space="preserve">15.00-15.25 Henrik S</w:t>
            </w:r>
          </w:p>
        </w:tc>
        <w:tc>
          <w:tcPr>
            <w:vAlign w:val="top"/>
          </w:tcPr>
          <w:p w:rsidR="00000000" w:rsidDel="00000000" w:rsidP="00000000" w:rsidRDefault="00000000" w:rsidRPr="00000000" w14:paraId="00000020">
            <w:pPr>
              <w:rPr>
                <w:sz w:val="22"/>
                <w:szCs w:val="22"/>
              </w:rPr>
            </w:pPr>
            <w:r w:rsidDel="00000000" w:rsidR="00000000" w:rsidRPr="00000000">
              <w:rPr>
                <w:sz w:val="22"/>
                <w:szCs w:val="22"/>
                <w:rtl w:val="0"/>
              </w:rPr>
              <w:t xml:space="preserve">15.00-15.25 Adele</w:t>
            </w:r>
          </w:p>
        </w:tc>
        <w:tc>
          <w:tcPr>
            <w:vAlign w:val="top"/>
          </w:tcPr>
          <w:p w:rsidR="00000000" w:rsidDel="00000000" w:rsidP="00000000" w:rsidRDefault="00000000" w:rsidRPr="00000000" w14:paraId="00000021">
            <w:pPr>
              <w:rPr>
                <w:sz w:val="22"/>
                <w:szCs w:val="22"/>
              </w:rPr>
            </w:pPr>
            <w:r w:rsidDel="00000000" w:rsidR="00000000" w:rsidRPr="00000000">
              <w:rPr>
                <w:sz w:val="22"/>
                <w:szCs w:val="22"/>
                <w:rtl w:val="0"/>
              </w:rPr>
              <w:t xml:space="preserve">15.00-15.25 Diyan</w:t>
            </w:r>
          </w:p>
        </w:tc>
        <w:tc>
          <w:tcPr>
            <w:shd w:fill="999999" w:val="clear"/>
            <w:vAlign w:val="top"/>
          </w:tcPr>
          <w:p w:rsidR="00000000" w:rsidDel="00000000" w:rsidP="00000000" w:rsidRDefault="00000000" w:rsidRPr="00000000" w14:paraId="00000022">
            <w:pPr>
              <w:rPr>
                <w:sz w:val="22"/>
                <w:szCs w:val="22"/>
              </w:rPr>
            </w:pPr>
            <w:r w:rsidDel="00000000" w:rsidR="00000000" w:rsidRPr="00000000">
              <w:rPr>
                <w:rtl w:val="0"/>
              </w:rPr>
            </w:r>
          </w:p>
        </w:tc>
        <w:tc>
          <w:tcPr>
            <w:shd w:fill="999999" w:val="clear"/>
            <w:vAlign w:val="top"/>
          </w:tcPr>
          <w:p w:rsidR="00000000" w:rsidDel="00000000" w:rsidP="00000000" w:rsidRDefault="00000000" w:rsidRPr="00000000" w14:paraId="00000023">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4">
            <w:pPr>
              <w:rPr>
                <w:sz w:val="22"/>
                <w:szCs w:val="22"/>
              </w:rPr>
            </w:pPr>
            <w:r w:rsidDel="00000000" w:rsidR="00000000" w:rsidRPr="00000000">
              <w:rPr>
                <w:sz w:val="22"/>
                <w:szCs w:val="22"/>
                <w:rtl w:val="0"/>
              </w:rPr>
              <w:t xml:space="preserve">1530-1555 Casper</w:t>
            </w:r>
          </w:p>
        </w:tc>
        <w:tc>
          <w:tcPr>
            <w:vAlign w:val="top"/>
          </w:tcPr>
          <w:p w:rsidR="00000000" w:rsidDel="00000000" w:rsidP="00000000" w:rsidRDefault="00000000" w:rsidRPr="00000000" w14:paraId="00000025">
            <w:pPr>
              <w:rPr>
                <w:sz w:val="22"/>
                <w:szCs w:val="22"/>
              </w:rPr>
            </w:pPr>
            <w:r w:rsidDel="00000000" w:rsidR="00000000" w:rsidRPr="00000000">
              <w:rPr>
                <w:sz w:val="22"/>
                <w:szCs w:val="22"/>
                <w:rtl w:val="0"/>
              </w:rPr>
              <w:t xml:space="preserve">15.30-15.55 Oskar</w:t>
            </w:r>
          </w:p>
        </w:tc>
        <w:tc>
          <w:tcPr>
            <w:vAlign w:val="top"/>
          </w:tcPr>
          <w:p w:rsidR="00000000" w:rsidDel="00000000" w:rsidP="00000000" w:rsidRDefault="00000000" w:rsidRPr="00000000" w14:paraId="00000026">
            <w:pPr>
              <w:rPr>
                <w:sz w:val="22"/>
                <w:szCs w:val="22"/>
              </w:rPr>
            </w:pPr>
            <w:r w:rsidDel="00000000" w:rsidR="00000000" w:rsidRPr="00000000">
              <w:rPr>
                <w:sz w:val="22"/>
                <w:szCs w:val="22"/>
                <w:rtl w:val="0"/>
              </w:rPr>
              <w:t xml:space="preserve">15.30-15.55 Henrik L</w:t>
            </w:r>
          </w:p>
        </w:tc>
        <w:tc>
          <w:tcPr>
            <w:shd w:fill="999999" w:val="clear"/>
            <w:vAlign w:val="top"/>
          </w:tcPr>
          <w:p w:rsidR="00000000" w:rsidDel="00000000" w:rsidP="00000000" w:rsidRDefault="00000000" w:rsidRPr="00000000" w14:paraId="00000027">
            <w:pPr>
              <w:rPr>
                <w:sz w:val="22"/>
                <w:szCs w:val="22"/>
              </w:rPr>
            </w:pPr>
            <w:r w:rsidDel="00000000" w:rsidR="00000000" w:rsidRPr="00000000">
              <w:rPr>
                <w:rtl w:val="0"/>
              </w:rPr>
            </w:r>
          </w:p>
        </w:tc>
        <w:tc>
          <w:tcPr>
            <w:shd w:fill="999999" w:val="clear"/>
            <w:vAlign w:val="top"/>
          </w:tcPr>
          <w:p w:rsidR="00000000" w:rsidDel="00000000" w:rsidP="00000000" w:rsidRDefault="00000000" w:rsidRPr="00000000" w14:paraId="00000028">
            <w:pPr>
              <w:rPr>
                <w:color w:val="38761d"/>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rPr>
                <w:sz w:val="22"/>
                <w:szCs w:val="22"/>
              </w:rPr>
            </w:pPr>
            <w:r w:rsidDel="00000000" w:rsidR="00000000" w:rsidRPr="00000000">
              <w:rPr>
                <w:rtl w:val="0"/>
              </w:rPr>
            </w:r>
          </w:p>
        </w:tc>
        <w:tc>
          <w:tcPr>
            <w:vAlign w:val="top"/>
          </w:tcPr>
          <w:p w:rsidR="00000000" w:rsidDel="00000000" w:rsidP="00000000" w:rsidRDefault="00000000" w:rsidRPr="00000000" w14:paraId="0000002A">
            <w:pPr>
              <w:rPr>
                <w:sz w:val="22"/>
                <w:szCs w:val="22"/>
              </w:rPr>
            </w:pPr>
            <w:r w:rsidDel="00000000" w:rsidR="00000000" w:rsidRPr="00000000">
              <w:rPr>
                <w:rtl w:val="0"/>
              </w:rPr>
            </w:r>
          </w:p>
        </w:tc>
        <w:tc>
          <w:tcPr>
            <w:vAlign w:val="top"/>
          </w:tcPr>
          <w:p w:rsidR="00000000" w:rsidDel="00000000" w:rsidP="00000000" w:rsidRDefault="00000000" w:rsidRPr="00000000" w14:paraId="0000002B">
            <w:pPr>
              <w:rPr>
                <w:sz w:val="22"/>
                <w:szCs w:val="22"/>
              </w:rPr>
            </w:pPr>
            <w:r w:rsidDel="00000000" w:rsidR="00000000" w:rsidRPr="00000000">
              <w:rPr>
                <w:rtl w:val="0"/>
              </w:rPr>
            </w:r>
          </w:p>
        </w:tc>
        <w:tc>
          <w:tcPr>
            <w:shd w:fill="999999" w:val="clear"/>
            <w:vAlign w:val="top"/>
          </w:tcPr>
          <w:p w:rsidR="00000000" w:rsidDel="00000000" w:rsidP="00000000" w:rsidRDefault="00000000" w:rsidRPr="00000000" w14:paraId="0000002C">
            <w:pPr>
              <w:rPr>
                <w:sz w:val="22"/>
                <w:szCs w:val="22"/>
              </w:rPr>
            </w:pPr>
            <w:r w:rsidDel="00000000" w:rsidR="00000000" w:rsidRPr="00000000">
              <w:rPr>
                <w:rtl w:val="0"/>
              </w:rPr>
            </w:r>
          </w:p>
        </w:tc>
        <w:tc>
          <w:tcPr>
            <w:shd w:fill="999999" w:val="clear"/>
            <w:vAlign w:val="top"/>
          </w:tcPr>
          <w:p w:rsidR="00000000" w:rsidDel="00000000" w:rsidP="00000000" w:rsidRDefault="00000000" w:rsidRPr="00000000" w14:paraId="0000002D">
            <w:pPr>
              <w:rPr>
                <w:color w:val="38761d"/>
              </w:rPr>
            </w:pPr>
            <w:r w:rsidDel="00000000" w:rsidR="00000000" w:rsidRPr="00000000">
              <w:rPr>
                <w:rtl w:val="0"/>
              </w:rPr>
            </w:r>
          </w:p>
        </w:tc>
      </w:tr>
    </w:tbl>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sz w:val="20"/>
          <w:szCs w:val="20"/>
        </w:rPr>
      </w:pPr>
      <w:r w:rsidDel="00000000" w:rsidR="00000000" w:rsidRPr="00000000">
        <w:rPr>
          <w:sz w:val="32"/>
          <w:szCs w:val="32"/>
          <w:rtl w:val="0"/>
        </w:rPr>
        <w:t xml:space="preserve">UKE 46</w:t>
      </w:r>
      <w:r w:rsidDel="00000000" w:rsidR="00000000" w:rsidRPr="00000000">
        <w:rPr>
          <w:sz w:val="20"/>
          <w:szCs w:val="20"/>
          <w:rtl w:val="0"/>
        </w:rPr>
        <w:br w:type="textWrapping"/>
      </w:r>
    </w:p>
    <w:tbl>
      <w:tblPr>
        <w:tblStyle w:val="Table2"/>
        <w:tblW w:w="4530.0" w:type="dxa"/>
        <w:jc w:val="left"/>
        <w:tblInd w:w="-3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2370"/>
        <w:tblGridChange w:id="0">
          <w:tblGrid>
            <w:gridCol w:w="2160"/>
            <w:gridCol w:w="2370"/>
          </w:tblGrid>
        </w:tblGridChange>
      </w:tblGrid>
      <w:tr>
        <w:trPr>
          <w:cantSplit w:val="0"/>
          <w:trHeight w:val="405" w:hRule="atLeast"/>
          <w:tblHeader w:val="0"/>
        </w:trPr>
        <w:tc>
          <w:tcPr>
            <w:shd w:fill="f1c232" w:val="clear"/>
            <w:vAlign w:val="top"/>
          </w:tcPr>
          <w:p w:rsidR="00000000" w:rsidDel="00000000" w:rsidP="00000000" w:rsidRDefault="00000000" w:rsidRPr="00000000" w14:paraId="00000030">
            <w:pPr>
              <w:rPr>
                <w:b w:val="1"/>
                <w:vertAlign w:val="baseline"/>
              </w:rPr>
            </w:pPr>
            <w:r w:rsidDel="00000000" w:rsidR="00000000" w:rsidRPr="00000000">
              <w:rPr>
                <w:b w:val="1"/>
                <w:rtl w:val="0"/>
              </w:rPr>
              <w:t xml:space="preserve">Mandag 10.nov</w:t>
            </w:r>
            <w:r w:rsidDel="00000000" w:rsidR="00000000" w:rsidRPr="00000000">
              <w:rPr>
                <w:rtl w:val="0"/>
              </w:rPr>
            </w:r>
          </w:p>
        </w:tc>
        <w:tc>
          <w:tcPr>
            <w:shd w:fill="f1c232" w:val="clear"/>
            <w:vAlign w:val="top"/>
          </w:tcPr>
          <w:p w:rsidR="00000000" w:rsidDel="00000000" w:rsidP="00000000" w:rsidRDefault="00000000" w:rsidRPr="00000000" w14:paraId="00000031">
            <w:pPr>
              <w:rPr>
                <w:b w:val="1"/>
              </w:rPr>
            </w:pPr>
            <w:r w:rsidDel="00000000" w:rsidR="00000000" w:rsidRPr="00000000">
              <w:rPr>
                <w:b w:val="1"/>
                <w:rtl w:val="0"/>
              </w:rPr>
              <w:t xml:space="preserve">Tirsdag 11. nov</w:t>
            </w:r>
          </w:p>
        </w:tc>
      </w:tr>
      <w:tr>
        <w:trPr>
          <w:cantSplit w:val="0"/>
          <w:tblHeader w:val="0"/>
        </w:trPr>
        <w:tc>
          <w:tcPr>
            <w:vAlign w:val="top"/>
          </w:tcPr>
          <w:p w:rsidR="00000000" w:rsidDel="00000000" w:rsidP="00000000" w:rsidRDefault="00000000" w:rsidRPr="00000000" w14:paraId="00000032">
            <w:pPr>
              <w:rPr>
                <w:sz w:val="22"/>
                <w:szCs w:val="22"/>
              </w:rPr>
            </w:pPr>
            <w:r w:rsidDel="00000000" w:rsidR="00000000" w:rsidRPr="00000000">
              <w:rPr>
                <w:rtl w:val="0"/>
              </w:rPr>
            </w:r>
          </w:p>
        </w:tc>
        <w:tc>
          <w:tcPr>
            <w:vAlign w:val="top"/>
          </w:tcPr>
          <w:p w:rsidR="00000000" w:rsidDel="00000000" w:rsidP="00000000" w:rsidRDefault="00000000" w:rsidRPr="00000000" w14:paraId="00000033">
            <w:pPr>
              <w:rPr>
                <w:sz w:val="22"/>
                <w:szCs w:val="22"/>
              </w:rPr>
            </w:pPr>
            <w:r w:rsidDel="00000000" w:rsidR="00000000" w:rsidRPr="00000000">
              <w:rPr>
                <w:rtl w:val="0"/>
              </w:rPr>
            </w:r>
          </w:p>
        </w:tc>
      </w:tr>
      <w:tr>
        <w:trPr>
          <w:cantSplit w:val="0"/>
          <w:trHeight w:val="-15" w:hRule="atLeast"/>
          <w:tblHeader w:val="0"/>
        </w:trPr>
        <w:tc>
          <w:tcPr>
            <w:vAlign w:val="top"/>
          </w:tcPr>
          <w:p w:rsidR="00000000" w:rsidDel="00000000" w:rsidP="00000000" w:rsidRDefault="00000000" w:rsidRPr="00000000" w14:paraId="00000034">
            <w:pPr>
              <w:rPr>
                <w:sz w:val="22"/>
                <w:szCs w:val="22"/>
              </w:rPr>
            </w:pPr>
            <w:r w:rsidDel="00000000" w:rsidR="00000000" w:rsidRPr="00000000">
              <w:rPr>
                <w:sz w:val="22"/>
                <w:szCs w:val="22"/>
                <w:rtl w:val="0"/>
              </w:rPr>
              <w:t xml:space="preserve">14.30-1455 Nathaniel</w:t>
            </w:r>
          </w:p>
        </w:tc>
        <w:tc>
          <w:tcPr>
            <w:vAlign w:val="top"/>
          </w:tcPr>
          <w:p w:rsidR="00000000" w:rsidDel="00000000" w:rsidP="00000000" w:rsidRDefault="00000000" w:rsidRPr="00000000" w14:paraId="00000035">
            <w:pPr>
              <w:rPr>
                <w:sz w:val="22"/>
                <w:szCs w:val="22"/>
              </w:rPr>
            </w:pPr>
            <w:r w:rsidDel="00000000" w:rsidR="00000000" w:rsidRPr="00000000">
              <w:rPr>
                <w:sz w:val="22"/>
                <w:szCs w:val="22"/>
                <w:rtl w:val="0"/>
              </w:rPr>
              <w:t xml:space="preserve">14.30-14.55 Isabel R</w:t>
            </w:r>
          </w:p>
        </w:tc>
      </w:tr>
      <w:tr>
        <w:trPr>
          <w:cantSplit w:val="0"/>
          <w:trHeight w:val="-15" w:hRule="atLeast"/>
          <w:tblHeader w:val="0"/>
        </w:trPr>
        <w:tc>
          <w:tcPr>
            <w:vAlign w:val="top"/>
          </w:tcPr>
          <w:p w:rsidR="00000000" w:rsidDel="00000000" w:rsidP="00000000" w:rsidRDefault="00000000" w:rsidRPr="00000000" w14:paraId="00000036">
            <w:pPr>
              <w:rPr>
                <w:sz w:val="22"/>
                <w:szCs w:val="22"/>
              </w:rPr>
            </w:pPr>
            <w:r w:rsidDel="00000000" w:rsidR="00000000" w:rsidRPr="00000000">
              <w:rPr>
                <w:sz w:val="22"/>
                <w:szCs w:val="22"/>
                <w:rtl w:val="0"/>
              </w:rPr>
              <w:t xml:space="preserve">1500-1525 Isak S</w:t>
            </w:r>
          </w:p>
        </w:tc>
        <w:tc>
          <w:tcPr>
            <w:vAlign w:val="top"/>
          </w:tcPr>
          <w:p w:rsidR="00000000" w:rsidDel="00000000" w:rsidP="00000000" w:rsidRDefault="00000000" w:rsidRPr="00000000" w14:paraId="00000037">
            <w:pPr>
              <w:rPr>
                <w:sz w:val="22"/>
                <w:szCs w:val="22"/>
              </w:rPr>
            </w:pPr>
            <w:r w:rsidDel="00000000" w:rsidR="00000000" w:rsidRPr="00000000">
              <w:rPr>
                <w:sz w:val="22"/>
                <w:szCs w:val="22"/>
                <w:rtl w:val="0"/>
              </w:rPr>
              <w:t xml:space="preserve">15.00 - 15.25 Kaylee</w:t>
            </w:r>
          </w:p>
        </w:tc>
      </w:tr>
      <w:tr>
        <w:trPr>
          <w:cantSplit w:val="0"/>
          <w:trHeight w:val="140.9765625" w:hRule="atLeast"/>
          <w:tblHeader w:val="0"/>
        </w:trPr>
        <w:tc>
          <w:tcPr>
            <w:vAlign w:val="top"/>
          </w:tcPr>
          <w:p w:rsidR="00000000" w:rsidDel="00000000" w:rsidP="00000000" w:rsidRDefault="00000000" w:rsidRPr="00000000" w14:paraId="00000038">
            <w:pPr>
              <w:rPr>
                <w:sz w:val="22"/>
                <w:szCs w:val="22"/>
              </w:rPr>
            </w:pPr>
            <w:r w:rsidDel="00000000" w:rsidR="00000000" w:rsidRPr="00000000">
              <w:rPr>
                <w:sz w:val="22"/>
                <w:szCs w:val="22"/>
                <w:rtl w:val="0"/>
              </w:rPr>
              <w:t xml:space="preserve">1530-1555 Lauritz</w:t>
            </w:r>
          </w:p>
        </w:tc>
        <w:tc>
          <w:tcPr>
            <w:vAlign w:val="top"/>
          </w:tcPr>
          <w:p w:rsidR="00000000" w:rsidDel="00000000" w:rsidP="00000000" w:rsidRDefault="00000000" w:rsidRPr="00000000" w14:paraId="00000039">
            <w:pPr>
              <w:rPr>
                <w:sz w:val="22"/>
                <w:szCs w:val="22"/>
              </w:rPr>
            </w:pPr>
            <w:r w:rsidDel="00000000" w:rsidR="00000000" w:rsidRPr="00000000">
              <w:rPr>
                <w:sz w:val="22"/>
                <w:szCs w:val="22"/>
                <w:rtl w:val="0"/>
              </w:rPr>
              <w:t xml:space="preserve">15.30-15.55 Helene</w:t>
            </w:r>
          </w:p>
        </w:tc>
      </w:tr>
      <w:tr>
        <w:trPr>
          <w:cantSplit w:val="0"/>
          <w:trHeight w:val="-15" w:hRule="atLeast"/>
          <w:tblHeader w:val="0"/>
        </w:trPr>
        <w:tc>
          <w:tcPr>
            <w:vAlign w:val="top"/>
          </w:tcPr>
          <w:p w:rsidR="00000000" w:rsidDel="00000000" w:rsidP="00000000" w:rsidRDefault="00000000" w:rsidRPr="00000000" w14:paraId="0000003A">
            <w:pPr>
              <w:rPr>
                <w:sz w:val="22"/>
                <w:szCs w:val="22"/>
              </w:rPr>
            </w:pPr>
            <w:r w:rsidDel="00000000" w:rsidR="00000000" w:rsidRPr="00000000">
              <w:rPr>
                <w:rtl w:val="0"/>
              </w:rPr>
            </w:r>
          </w:p>
        </w:tc>
        <w:tc>
          <w:tcPr>
            <w:vAlign w:val="top"/>
          </w:tcPr>
          <w:p w:rsidR="00000000" w:rsidDel="00000000" w:rsidP="00000000" w:rsidRDefault="00000000" w:rsidRPr="00000000" w14:paraId="0000003B">
            <w:pPr>
              <w:rPr>
                <w:sz w:val="22"/>
                <w:szCs w:val="22"/>
              </w:rPr>
            </w:pPr>
            <w:r w:rsidDel="00000000" w:rsidR="00000000" w:rsidRPr="00000000">
              <w:rPr>
                <w:rtl w:val="0"/>
              </w:rPr>
            </w:r>
          </w:p>
        </w:tc>
      </w:tr>
    </w:tbl>
    <w:p w:rsidR="00000000" w:rsidDel="00000000" w:rsidP="00000000" w:rsidRDefault="00000000" w:rsidRPr="00000000" w14:paraId="0000003C">
      <w:pPr>
        <w:pageBreakBefore w:val="0"/>
        <w:rPr>
          <w:i w:val="1"/>
        </w:rPr>
      </w:pPr>
      <w:r w:rsidDel="00000000" w:rsidR="00000000" w:rsidRPr="00000000">
        <w:rPr>
          <w:rtl w:val="0"/>
        </w:rPr>
        <w:br w:type="textWrapping"/>
      </w:r>
      <w:r w:rsidDel="00000000" w:rsidR="00000000" w:rsidRPr="00000000">
        <w:rPr>
          <w:i w:val="1"/>
          <w:rtl w:val="0"/>
        </w:rPr>
        <w:br w:type="textWrapping"/>
        <w:t xml:space="preserve">PS! Dersom dere bytter tidspunkt innbyrdes så send meg en melding på Visma i god tid i forkant.</w:t>
      </w:r>
    </w:p>
    <w:sectPr>
      <w:headerReference r:id="rId8" w:type="default"/>
      <w:pgSz w:h="16838" w:w="11906"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tabs>
        <w:tab w:val="center" w:leader="none" w:pos="4536"/>
        <w:tab w:val="right" w:leader="none" w:pos="9072"/>
      </w:tabs>
      <w:rPr>
        <w:sz w:val="22"/>
        <w:szCs w:val="22"/>
        <w:highlight w:val="green"/>
      </w:rPr>
    </w:pPr>
    <w:r w:rsidDel="00000000" w:rsidR="00000000" w:rsidRPr="00000000">
      <w:rPr>
        <w:sz w:val="22"/>
        <w:szCs w:val="22"/>
        <w:rtl w:val="0"/>
      </w:rPr>
      <w:t xml:space="preserve">HØST 2025</w:t>
      <w:tab/>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leftMargin">
            <wp:posOffset>5533714</wp:posOffset>
          </wp:positionH>
          <wp:positionV relativeFrom="topMargin">
            <wp:posOffset>276225</wp:posOffset>
          </wp:positionV>
          <wp:extent cx="1488123" cy="655902"/>
          <wp:effectExtent b="0" l="0" r="0" t="0"/>
          <wp:wrapSquare wrapText="bothSides" distB="0" distT="0" distL="114300" distR="11430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88123" cy="65590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Overskrift1">
    <w:name w:val="Overskrift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w w:val="100"/>
      <w:position w:val="-1"/>
      <w:sz w:val="36"/>
      <w:szCs w:val="24"/>
      <w:effect w:val="none"/>
      <w:vertAlign w:val="baseline"/>
      <w:cs w:val="0"/>
      <w:em w:val="none"/>
      <w:lang w:bidi="ar-SA" w:eastAsia="nb-NO" w:val="nb-NO"/>
    </w:rPr>
  </w:style>
  <w:style w:type="paragraph" w:styleId="Overskrift2">
    <w:name w:val="Overskrift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b w:val="1"/>
      <w:bCs w:val="1"/>
      <w:w w:val="100"/>
      <w:position w:val="-1"/>
      <w:sz w:val="28"/>
      <w:szCs w:val="24"/>
      <w:effect w:val="none"/>
      <w:vertAlign w:val="baseline"/>
      <w:cs w:val="0"/>
      <w:em w:val="none"/>
      <w:lang w:bidi="ar-SA" w:eastAsia="nb-NO" w:val="nb-NO"/>
    </w:rPr>
  </w:style>
  <w:style w:type="paragraph" w:styleId="Overskrift5">
    <w:name w:val="Overskrift 5"/>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4"/>
    </w:pPr>
    <w:rPr>
      <w:w w:val="100"/>
      <w:position w:val="-1"/>
      <w:sz w:val="26"/>
      <w:szCs w:val="24"/>
      <w:u w:val="single"/>
      <w:effect w:val="none"/>
      <w:vertAlign w:val="baseline"/>
      <w:cs w:val="0"/>
      <w:em w:val="none"/>
      <w:lang w:bidi="ar-SA" w:eastAsia="nb-NO" w:val="nb-NO"/>
    </w:rPr>
  </w:style>
  <w:style w:type="character" w:styleId="Standardskriftforavsnitt">
    <w:name w:val="Standardskrift for avsnitt"/>
    <w:next w:val="Standardskriftforavsnitt"/>
    <w:autoRedefine w:val="0"/>
    <w:hidden w:val="0"/>
    <w:qFormat w:val="0"/>
    <w:rPr>
      <w:w w:val="100"/>
      <w:position w:val="-1"/>
      <w:effect w:val="none"/>
      <w:vertAlign w:val="baseline"/>
      <w:cs w:val="0"/>
      <w:em w:val="none"/>
      <w:lang/>
    </w:rPr>
  </w:style>
  <w:style w:type="table" w:styleId="Vanligtabell">
    <w:name w:val="Vanlig tabell"/>
    <w:next w:val="Vanligtabel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Vanligtabell"/>
      <w:jc w:val="left"/>
      <w:tblInd w:w="0.0" w:type="dxa"/>
      <w:tblCellMar>
        <w:top w:w="0.0" w:type="dxa"/>
        <w:left w:w="108.0" w:type="dxa"/>
        <w:bottom w:w="0.0" w:type="dxa"/>
        <w:right w:w="108.0" w:type="dxa"/>
      </w:tblCellMar>
    </w:tblPr>
  </w:style>
  <w:style w:type="numbering" w:styleId="Ingenliste">
    <w:name w:val="Ingen liste"/>
    <w:next w:val="Ingenliste"/>
    <w:autoRedefine w:val="0"/>
    <w:hidden w:val="0"/>
    <w:qFormat w:val="0"/>
    <w:pPr>
      <w:suppressAutoHyphens w:val="1"/>
      <w:spacing w:line="1" w:lineRule="atLeast"/>
      <w:ind w:leftChars="-1" w:rightChars="0" w:firstLineChars="-1"/>
      <w:textDirection w:val="btLr"/>
      <w:textAlignment w:val="top"/>
      <w:outlineLvl w:val="0"/>
    </w:pPr>
  </w:style>
  <w:style w:type="paragraph" w:styleId="HTML-forhåndsformatert">
    <w:name w:val="HTML-forhåndsformatert"/>
    <w:basedOn w:val="Normal"/>
    <w:next w:val="HTML-forhåndsformatert"/>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eastAsia="Courier New" w:hAnsi="Courier New"/>
      <w:w w:val="100"/>
      <w:position w:val="-1"/>
      <w:sz w:val="20"/>
      <w:szCs w:val="20"/>
      <w:effect w:val="none"/>
      <w:vertAlign w:val="baseline"/>
      <w:cs w:val="0"/>
      <w:em w:val="none"/>
      <w:lang w:bidi="ar-SA" w:eastAsia="nb-NO" w:val="nb-NO"/>
    </w:rPr>
  </w:style>
  <w:style w:type="paragraph" w:styleId="Brødtekst">
    <w:name w:val="Brødtekst"/>
    <w:basedOn w:val="Normal"/>
    <w:next w:val="Brødtekst"/>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nb-NO" w:val="nb-NO"/>
    </w:rPr>
  </w:style>
  <w:style w:type="paragraph" w:styleId="Topptekst">
    <w:name w:val="Topptekst"/>
    <w:basedOn w:val="Normal"/>
    <w:next w:val="Topptekst"/>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nb-NO" w:val="nb-NO"/>
    </w:rPr>
  </w:style>
  <w:style w:type="character" w:styleId="TopptekstTegn">
    <w:name w:val="Topptekst Tegn"/>
    <w:next w:val="TopptekstTegn"/>
    <w:autoRedefine w:val="0"/>
    <w:hidden w:val="0"/>
    <w:qFormat w:val="0"/>
    <w:rPr>
      <w:w w:val="100"/>
      <w:position w:val="-1"/>
      <w:sz w:val="24"/>
      <w:szCs w:val="24"/>
      <w:effect w:val="none"/>
      <w:vertAlign w:val="baseline"/>
      <w:cs w:val="0"/>
      <w:em w:val="none"/>
      <w:lang w:eastAsia="nb-NO" w:val="nb-NO"/>
    </w:rPr>
  </w:style>
  <w:style w:type="paragraph" w:styleId="Bunntekst">
    <w:name w:val="Bunntekst"/>
    <w:basedOn w:val="Normal"/>
    <w:next w:val="Bunntekst"/>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nb-NO" w:val="nb-NO"/>
    </w:rPr>
  </w:style>
  <w:style w:type="character" w:styleId="BunntekstTegn">
    <w:name w:val="Bunntekst Tegn"/>
    <w:next w:val="BunntekstTegn"/>
    <w:autoRedefine w:val="0"/>
    <w:hidden w:val="0"/>
    <w:qFormat w:val="0"/>
    <w:rPr>
      <w:w w:val="100"/>
      <w:position w:val="-1"/>
      <w:sz w:val="24"/>
      <w:szCs w:val="24"/>
      <w:effect w:val="none"/>
      <w:vertAlign w:val="baseline"/>
      <w:cs w:val="0"/>
      <w:em w:val="none"/>
      <w:lang w:eastAsia="nb-NO" w:val="nb-NO"/>
    </w:rPr>
  </w:style>
  <w:style w:type="paragraph" w:styleId="Tittel">
    <w:name w:val="Tittel"/>
    <w:basedOn w:val="Normal"/>
    <w:next w:val="Normal"/>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Calibri Light" w:cs="Times New Roman" w:eastAsia="Times New Roman" w:hAnsi="Calibri Light"/>
      <w:b w:val="1"/>
      <w:bCs w:val="1"/>
      <w:w w:val="100"/>
      <w:kern w:val="28"/>
      <w:position w:val="-1"/>
      <w:sz w:val="32"/>
      <w:szCs w:val="32"/>
      <w:effect w:val="none"/>
      <w:vertAlign w:val="baseline"/>
      <w:cs w:val="0"/>
      <w:em w:val="none"/>
      <w:lang w:bidi="ar-SA" w:eastAsia="nb-NO" w:val="nb-NO"/>
    </w:rPr>
  </w:style>
  <w:style w:type="character" w:styleId="TittelTegn">
    <w:name w:val="Tittel Tegn"/>
    <w:next w:val="TittelTegn"/>
    <w:autoRedefine w:val="0"/>
    <w:hidden w:val="0"/>
    <w:qFormat w:val="0"/>
    <w:rPr>
      <w:rFonts w:ascii="Calibri Light" w:cs="Times New Roman" w:eastAsia="Times New Roman" w:hAnsi="Calibri Light"/>
      <w:b w:val="1"/>
      <w:bCs w:val="1"/>
      <w:w w:val="100"/>
      <w:kern w:val="28"/>
      <w:position w:val="-1"/>
      <w:sz w:val="32"/>
      <w:szCs w:val="32"/>
      <w:effect w:val="none"/>
      <w:vertAlign w:val="baseline"/>
      <w:cs w:val="0"/>
      <w:em w:val="none"/>
      <w:lang w:eastAsia="nb-NO" w:val="nb-NO"/>
    </w:rPr>
  </w:style>
  <w:style w:type="table" w:styleId="Tabellrutenett">
    <w:name w:val="Tabellrutenett"/>
    <w:basedOn w:val="Vanligtabell"/>
    <w:next w:val="Tabellrutenet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rutenett"/>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q2CiF37CW33J7b9ybCVmt2ybpQ==">CgMxLjAyCWguMzBqMHpsbDgAciExN2xpZnJybXdoVi1fbmk3NlF1QWhIb2FOa21UcjNxMGw=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2020-10-06T06:58:00Z</dcterms:created>
  <dc:creator>Jan.E.Log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0x010100943185C10308EE4BA65417E45D811A70</vt:lpstr>
  </property>
  <property fmtid="{D5CDD505-2E9C-101B-9397-08002B2CF9AE}" pid="3" name="Dokumentklassifisering">
    <vt:lpstr>Internt</vt:lpstr>
  </property>
  <property fmtid="{D5CDD505-2E9C-101B-9397-08002B2CF9AE}" pid="4" name="IconOverlay">
    <vt:lpstr/>
  </property>
  <property fmtid="{D5CDD505-2E9C-101B-9397-08002B2CF9AE}" pid="5" name="DefaultCssFile">
    <vt:lpstr/>
  </property>
  <property fmtid="{D5CDD505-2E9C-101B-9397-08002B2CF9AE}" pid="6" name="URL">
    <vt:lpstr/>
  </property>
  <property fmtid="{D5CDD505-2E9C-101B-9397-08002B2CF9AE}" pid="7" name="AlternateThumbnailUrl">
    <vt:lpstr/>
  </property>
  <property fmtid="{D5CDD505-2E9C-101B-9397-08002B2CF9AE}" pid="8" name="Comments">
    <vt:lpstr/>
  </property>
  <property fmtid="{D5CDD505-2E9C-101B-9397-08002B2CF9AE}" pid="9" name="UIVersion">
    <vt:lpstr/>
  </property>
  <property fmtid="{D5CDD505-2E9C-101B-9397-08002B2CF9AE}" pid="10" name="display_urn:schemas-microsoft-com:office:office#Editor">
    <vt:lpstr>Systemkonto</vt:lpstr>
  </property>
  <property fmtid="{D5CDD505-2E9C-101B-9397-08002B2CF9AE}" pid="11" name="display_urn:schemas-microsoft-com:office:office#Author">
    <vt:lpstr>Jan Erik Log</vt:lpstr>
  </property>
</Properties>
</file>